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5711" w14:textId="4747964C"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6" behindDoc="0" locked="0" layoutInCell="1" allowOverlap="1" wp14:anchorId="0661615F" wp14:editId="63A2D72D">
                <wp:simplePos x="0" y="0"/>
                <wp:positionH relativeFrom="column">
                  <wp:posOffset>1652451</wp:posOffset>
                </wp:positionH>
                <wp:positionV relativeFrom="paragraph">
                  <wp:posOffset>47806</wp:posOffset>
                </wp:positionV>
                <wp:extent cx="4319905" cy="496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19905" cy="496570"/>
                        </a:xfrm>
                        <a:prstGeom prst="rect">
                          <a:avLst/>
                        </a:prstGeom>
                        <a:noFill/>
                        <a:ln>
                          <a:noFill/>
                        </a:ln>
                      </wps:spPr>
                      <wps:txbx>
                        <w:txbxContent>
                          <w:p w14:paraId="74EF0272" w14:textId="77777777" w:rsidR="00FB252F" w:rsidRDefault="00E2550A">
                            <w:pPr>
                              <w:overflowPunct w:val="0"/>
                              <w:jc w:val="right"/>
                              <w:rPr>
                                <w:rFonts w:hint="eastAsia"/>
                              </w:rPr>
                            </w:pPr>
                            <w:r>
                              <w:rPr>
                                <w:rFonts w:ascii="Arial Rounded MT Bold" w:hAnsi="Arial Rounded MT Bold" w:cs="Arial Rounded MT Bold"/>
                                <w:sz w:val="48"/>
                                <w:szCs w:val="48"/>
                              </w:rPr>
                              <w:t>PRESTON PARISH COUNCIL</w:t>
                            </w:r>
                          </w:p>
                        </w:txbxContent>
                      </wps:txbx>
                      <wps:bodyPr wrap="square" lIns="0" tIns="0" rIns="0" bIns="0">
                        <a:noAutofit/>
                      </wps:bodyPr>
                    </wps:wsp>
                  </a:graphicData>
                </a:graphic>
              </wp:anchor>
            </w:drawing>
          </mc:Choice>
          <mc:Fallback>
            <w:pict>
              <v:shapetype w14:anchorId="0661615F" id="_x0000_t202" coordsize="21600,21600" o:spt="202" path="m,l,21600r21600,l21600,xe">
                <v:stroke joinstyle="miter"/>
                <v:path gradientshapeok="t" o:connecttype="rect"/>
              </v:shapetype>
              <v:shape id="Text Box 2" o:spid="_x0000_s1026" type="#_x0000_t202" style="position:absolute;left:0;text-align:left;margin-left:130.1pt;margin-top:3.75pt;width:340.15pt;height:39.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" filled="f" stroked="f">
                <v:textbox inset="0,0,0,0">
                  <w:txbxContent>
                    <w:p w14:paraId="74EF0272" w14:textId="77777777" w:rsidR="00FB252F" w:rsidRDefault="00E2550A">
                      <w:pPr>
                        <w:overflowPunct w:val="0"/>
                        <w:jc w:val="right"/>
                        <w:rPr>
                          <w:rFonts w:hint="eastAsia"/>
                        </w:rPr>
                      </w:pPr>
                      <w:r>
                        <w:rPr>
                          <w:rFonts w:ascii="Arial Rounded MT Bold" w:hAnsi="Arial Rounded MT Bold" w:cs="Arial Rounded MT Bold"/>
                          <w:sz w:val="48"/>
                          <w:szCs w:val="48"/>
                        </w:rPr>
                        <w:t>PRESTON PARISH COUNCIL</w:t>
                      </w:r>
                    </w:p>
                  </w:txbxContent>
                </v:textbox>
              </v:shape>
            </w:pict>
          </mc:Fallback>
        </mc:AlternateContent>
      </w:r>
      <w:r w:rsidR="00E2550A">
        <w:rPr>
          <w:noProof/>
          <w:lang w:eastAsia="en-GB" w:bidi="ar-SA"/>
        </w:rPr>
        <mc:AlternateContent>
          <mc:Choice Requires="wps">
            <w:drawing>
              <wp:anchor distT="0" distB="0" distL="114935" distR="114935" simplePos="0" relativeHeight="5" behindDoc="0" locked="0" layoutInCell="1" allowOverlap="1" wp14:anchorId="3B95B194" wp14:editId="205DC92A">
                <wp:simplePos x="0" y="0"/>
                <wp:positionH relativeFrom="column">
                  <wp:posOffset>-321945</wp:posOffset>
                </wp:positionH>
                <wp:positionV relativeFrom="paragraph">
                  <wp:posOffset>-179705</wp:posOffset>
                </wp:positionV>
                <wp:extent cx="1644015" cy="1382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44015" cy="1382395"/>
                        </a:xfrm>
                        <a:prstGeom prst="rect">
                          <a:avLst/>
                        </a:prstGeom>
                        <a:noFill/>
                        <a:ln w="36360">
                          <a:solidFill>
                            <a:srgbClr val="FF0000"/>
                          </a:solidFill>
                          <a:round/>
                        </a:ln>
                      </wps:spPr>
                      <wps:txbx>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wps:txbx>
                      <wps:bodyPr wrap="square" lIns="18360" tIns="18360" rIns="18360" bIns="18360">
                        <a:noAutofit/>
                      </wps:bodyPr>
                    </wps:wsp>
                  </a:graphicData>
                </a:graphic>
              </wp:anchor>
            </w:drawing>
          </mc:Choice>
          <mc:Fallback>
            <w:pict>
              <v:shape w14:anchorId="3B95B194" id="Text Box 1" o:spid="_x0000_s1027" type="#_x0000_t202" style="position:absolute;left:0;text-align:left;margin-left:-25.35pt;margin-top:-14.15pt;width:129.45pt;height:108.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" filled="f" strokecolor="red" strokeweight="1.01mm">
                <v:stroke joinstyle="round"/>
                <v:textbox inset=".51mm,.51mm,.51mm,.51mm">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v:textbox>
              </v:shape>
            </w:pict>
          </mc:Fallback>
        </mc:AlternateContent>
      </w:r>
    </w:p>
    <w:p w14:paraId="56C407E8" w14:textId="77777777" w:rsidR="00FB252F" w:rsidRDefault="00FB252F">
      <w:pPr>
        <w:pStyle w:val="FrameContents"/>
        <w:ind w:firstLine="113"/>
        <w:rPr>
          <w:rFonts w:hint="eastAsia"/>
        </w:rPr>
      </w:pPr>
    </w:p>
    <w:p w14:paraId="39703C3A" w14:textId="77777777" w:rsidR="00FB252F" w:rsidRDefault="00FB252F">
      <w:pPr>
        <w:pStyle w:val="FrameContents"/>
        <w:ind w:firstLine="113"/>
        <w:rPr>
          <w:rFonts w:hint="eastAsia"/>
        </w:rPr>
      </w:pPr>
    </w:p>
    <w:p w14:paraId="21C35AF5" w14:textId="520CD36E"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7" behindDoc="0" locked="0" layoutInCell="1" allowOverlap="1" wp14:anchorId="38AD4169" wp14:editId="2AF51F45">
                <wp:simplePos x="0" y="0"/>
                <wp:positionH relativeFrom="column">
                  <wp:posOffset>1498324</wp:posOffset>
                </wp:positionH>
                <wp:positionV relativeFrom="paragraph">
                  <wp:posOffset>102015</wp:posOffset>
                </wp:positionV>
                <wp:extent cx="4475480" cy="508884"/>
                <wp:effectExtent l="0" t="0" r="7620" b="12065"/>
                <wp:wrapNone/>
                <wp:docPr id="3" name="Text Box 3"/>
                <wp:cNvGraphicFramePr/>
                <a:graphic xmlns:a="http://schemas.openxmlformats.org/drawingml/2006/main">
                  <a:graphicData uri="http://schemas.microsoft.com/office/word/2010/wordprocessingShape">
                    <wps:wsp>
                      <wps:cNvSpPr txBox="1"/>
                      <wps:spPr>
                        <a:xfrm>
                          <a:off x="0" y="0"/>
                          <a:ext cx="4475480" cy="508884"/>
                        </a:xfrm>
                        <a:prstGeom prst="rect">
                          <a:avLst/>
                        </a:prstGeom>
                        <a:noFill/>
                        <a:ln>
                          <a:noFill/>
                        </a:ln>
                      </wps:spPr>
                      <wps:txbx>
                        <w:txbxContent>
                          <w:p w14:paraId="2D3BDEC4" w14:textId="77777777" w:rsidR="00FB252F" w:rsidRDefault="00E2550A">
                            <w:pPr>
                              <w:overflowPunct w:val="0"/>
                              <w:autoSpaceDE w:val="0"/>
                              <w:jc w:val="right"/>
                              <w:rPr>
                                <w:rFonts w:hint="eastAsia"/>
                              </w:rPr>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6CDDD646" w14:textId="1DB08C57" w:rsidR="00FB252F" w:rsidRDefault="00E2550A" w:rsidP="00AF140C">
                            <w:pPr>
                              <w:overflowPunct w:val="0"/>
                              <w:autoSpaceDE w:val="0"/>
                              <w:jc w:val="right"/>
                              <w:rPr>
                                <w:rFonts w:hint="eastAsia"/>
                              </w:rPr>
                            </w:pPr>
                            <w:r>
                              <w:rPr>
                                <w:rFonts w:ascii="Avenir Next" w:eastAsia="Century Gothic" w:hAnsi="Avenir Next" w:cs="Avenir Next"/>
                              </w:rPr>
                              <w:t xml:space="preserve"> </w:t>
                            </w:r>
                            <w:r>
                              <w:rPr>
                                <w:rFonts w:ascii="Avenir Next" w:eastAsia="Century Gothic" w:hAnsi="Avenir Next" w:cs="Century Gothic"/>
                              </w:rPr>
                              <w:t xml:space="preserve">held on </w:t>
                            </w:r>
                            <w:r w:rsidR="00AF140C">
                              <w:rPr>
                                <w:rFonts w:ascii="Avenir Next" w:eastAsia="Century Gothic" w:hAnsi="Avenir Next" w:cs="Century Gothic"/>
                              </w:rPr>
                              <w:t>Wednesday, 6 January 202</w:t>
                            </w:r>
                            <w:r w:rsidR="007409EA">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AF140C">
                              <w:rPr>
                                <w:rFonts w:ascii="Avenir Next" w:eastAsia="Century Gothic" w:hAnsi="Avenir Next" w:cs="Century Gothic"/>
                              </w:rPr>
                              <w:t>5</w:t>
                            </w:r>
                            <w:r>
                              <w:rPr>
                                <w:rFonts w:ascii="Avenir Next" w:eastAsia="Century Gothic" w:hAnsi="Avenir Next" w:cs="Century Gothic"/>
                              </w:rPr>
                              <w:t xml:space="preserve">pm </w:t>
                            </w:r>
                            <w:r w:rsidR="00AF140C">
                              <w:rPr>
                                <w:rFonts w:ascii="Avenir Next" w:eastAsia="Century Gothic" w:hAnsi="Avenir Next" w:cs="Century Gothic"/>
                              </w:rPr>
                              <w:t>on ZOOM</w:t>
                            </w:r>
                          </w:p>
                        </w:txbxContent>
                      </wps:txbx>
                      <wps:bodyPr wrap="square" lIns="0" tIns="0" rIns="0" bIns="0">
                        <a:noAutofit/>
                      </wps:bodyPr>
                    </wps:wsp>
                  </a:graphicData>
                </a:graphic>
                <wp14:sizeRelV relativeFrom="margin">
                  <wp14:pctHeight>0</wp14:pctHeight>
                </wp14:sizeRelV>
              </wp:anchor>
            </w:drawing>
          </mc:Choice>
          <mc:Fallback>
            <w:pict>
              <v:shapetype w14:anchorId="38AD4169" id="_x0000_t202" coordsize="21600,21600" o:spt="202" path="m,l,21600r21600,l21600,xe">
                <v:stroke joinstyle="miter"/>
                <v:path gradientshapeok="t" o:connecttype="rect"/>
              </v:shapetype>
              <v:shape id="Text Box 3" o:spid="_x0000_s1028" type="#_x0000_t202" style="position:absolute;left:0;text-align:left;margin-left:118pt;margin-top:8.05pt;width:352.4pt;height:40.05pt;z-index:7;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" filled="f" stroked="f">
                <v:textbox inset="0,0,0,0">
                  <w:txbxContent>
                    <w:p w14:paraId="2D3BDEC4" w14:textId="77777777" w:rsidR="00FB252F" w:rsidRDefault="00E2550A">
                      <w:pPr>
                        <w:overflowPunct w:val="0"/>
                        <w:autoSpaceDE w:val="0"/>
                        <w:jc w:val="right"/>
                        <w:rPr>
                          <w:rFonts w:hint="eastAsia"/>
                        </w:rPr>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6CDDD646" w14:textId="1DB08C57" w:rsidR="00FB252F" w:rsidRDefault="00E2550A" w:rsidP="00AF140C">
                      <w:pPr>
                        <w:overflowPunct w:val="0"/>
                        <w:autoSpaceDE w:val="0"/>
                        <w:jc w:val="right"/>
                        <w:rPr>
                          <w:rFonts w:hint="eastAsia"/>
                        </w:rPr>
                      </w:pPr>
                      <w:r>
                        <w:rPr>
                          <w:rFonts w:ascii="Avenir Next" w:eastAsia="Century Gothic" w:hAnsi="Avenir Next" w:cs="Avenir Next"/>
                        </w:rPr>
                        <w:t xml:space="preserve"> </w:t>
                      </w:r>
                      <w:r>
                        <w:rPr>
                          <w:rFonts w:ascii="Avenir Next" w:eastAsia="Century Gothic" w:hAnsi="Avenir Next" w:cs="Century Gothic"/>
                        </w:rPr>
                        <w:t xml:space="preserve">held on </w:t>
                      </w:r>
                      <w:r w:rsidR="00AF140C">
                        <w:rPr>
                          <w:rFonts w:ascii="Avenir Next" w:eastAsia="Century Gothic" w:hAnsi="Avenir Next" w:cs="Century Gothic"/>
                        </w:rPr>
                        <w:t>Wednesday, 6 January 202</w:t>
                      </w:r>
                      <w:r w:rsidR="007409EA">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AF140C">
                        <w:rPr>
                          <w:rFonts w:ascii="Avenir Next" w:eastAsia="Century Gothic" w:hAnsi="Avenir Next" w:cs="Century Gothic"/>
                        </w:rPr>
                        <w:t>5</w:t>
                      </w:r>
                      <w:r>
                        <w:rPr>
                          <w:rFonts w:ascii="Avenir Next" w:eastAsia="Century Gothic" w:hAnsi="Avenir Next" w:cs="Century Gothic"/>
                        </w:rPr>
                        <w:t xml:space="preserve">pm </w:t>
                      </w:r>
                      <w:r w:rsidR="00AF140C">
                        <w:rPr>
                          <w:rFonts w:ascii="Avenir Next" w:eastAsia="Century Gothic" w:hAnsi="Avenir Next" w:cs="Century Gothic"/>
                        </w:rPr>
                        <w:t>on ZOOM</w:t>
                      </w:r>
                    </w:p>
                  </w:txbxContent>
                </v:textbox>
              </v:shape>
            </w:pict>
          </mc:Fallback>
        </mc:AlternateContent>
      </w:r>
    </w:p>
    <w:p w14:paraId="5E853355" w14:textId="11826296" w:rsidR="00FB252F" w:rsidRDefault="00FB252F">
      <w:pPr>
        <w:pStyle w:val="FrameContents"/>
        <w:ind w:firstLine="113"/>
        <w:rPr>
          <w:rFonts w:hint="eastAsia"/>
        </w:rPr>
      </w:pPr>
    </w:p>
    <w:p w14:paraId="370F24E9" w14:textId="77777777" w:rsidR="00FB252F" w:rsidRDefault="00FB252F">
      <w:pPr>
        <w:pStyle w:val="FrameContents"/>
        <w:ind w:firstLine="113"/>
        <w:rPr>
          <w:rFonts w:hint="eastAsia"/>
        </w:rPr>
      </w:pPr>
    </w:p>
    <w:p w14:paraId="5B07E119" w14:textId="77777777" w:rsidR="00FB252F" w:rsidRDefault="00FB252F">
      <w:pPr>
        <w:pStyle w:val="FrameContents"/>
        <w:ind w:firstLine="113"/>
        <w:rPr>
          <w:rFonts w:hint="eastAsia"/>
        </w:rPr>
      </w:pPr>
    </w:p>
    <w:p w14:paraId="77F15D56" w14:textId="77777777" w:rsidR="00FB252F" w:rsidRDefault="00FB252F" w:rsidP="0015009B">
      <w:pPr>
        <w:rPr>
          <w:rFonts w:hint="eastAsia"/>
        </w:rPr>
      </w:pPr>
    </w:p>
    <w:p w14:paraId="0CD27E32" w14:textId="3D1A2B9C" w:rsidR="00FB252F" w:rsidRPr="00AF140C" w:rsidRDefault="00E2550A" w:rsidP="00AF140C">
      <w:pPr>
        <w:ind w:left="2120" w:hanging="2262"/>
        <w:rPr>
          <w:rFonts w:ascii="Avenir Next" w:hAnsi="Avenir Next" w:cs="Avenir Next"/>
          <w:sz w:val="22"/>
          <w:szCs w:val="22"/>
        </w:rPr>
      </w:pPr>
      <w:r>
        <w:rPr>
          <w:rFonts w:ascii="Avenir Next" w:hAnsi="Avenir Next" w:cs="Avenir Next"/>
          <w:b/>
          <w:bCs/>
          <w:sz w:val="22"/>
          <w:szCs w:val="22"/>
        </w:rPr>
        <w:t>In Attendance:</w:t>
      </w:r>
      <w:r>
        <w:rPr>
          <w:rFonts w:ascii="Avenir Next" w:hAnsi="Avenir Next" w:cs="Avenir Next"/>
          <w:sz w:val="22"/>
          <w:szCs w:val="22"/>
        </w:rPr>
        <w:tab/>
      </w:r>
      <w:r w:rsidR="00B84C5C">
        <w:rPr>
          <w:rFonts w:ascii="Avenir Next" w:hAnsi="Avenir Next" w:cs="Avenir Next"/>
          <w:sz w:val="22"/>
          <w:szCs w:val="22"/>
        </w:rPr>
        <w:t xml:space="preserve">Tony Warren </w:t>
      </w:r>
      <w:r w:rsidR="00107442">
        <w:rPr>
          <w:rFonts w:ascii="Avenir Next" w:hAnsi="Avenir Next" w:cs="Avenir Next"/>
          <w:sz w:val="22"/>
          <w:szCs w:val="22"/>
        </w:rPr>
        <w:t>(Chairman)</w:t>
      </w:r>
      <w:r w:rsidR="0019227E">
        <w:rPr>
          <w:rFonts w:ascii="Avenir Next" w:hAnsi="Avenir Next" w:cs="Avenir Next"/>
          <w:sz w:val="22"/>
          <w:szCs w:val="22"/>
        </w:rPr>
        <w:t>,</w:t>
      </w:r>
      <w:r w:rsidR="00206991">
        <w:rPr>
          <w:rFonts w:ascii="Avenir Next" w:hAnsi="Avenir Next" w:cs="Avenir Next"/>
          <w:sz w:val="22"/>
          <w:szCs w:val="22"/>
        </w:rPr>
        <w:t xml:space="preserve"> </w:t>
      </w:r>
      <w:r w:rsidR="0081006A" w:rsidRPr="00AD4EAF">
        <w:rPr>
          <w:rFonts w:ascii="Avenir Next" w:hAnsi="Avenir Next" w:cstheme="minorHAnsi"/>
          <w:bCs/>
        </w:rPr>
        <w:t>Alan Stone</w:t>
      </w:r>
      <w:r w:rsidR="00AF140C">
        <w:rPr>
          <w:rFonts w:ascii="Avenir Next" w:hAnsi="Avenir Next" w:cstheme="minorHAnsi"/>
          <w:bCs/>
        </w:rPr>
        <w:t xml:space="preserve">, Regine Freyne, </w:t>
      </w:r>
      <w:r w:rsidR="00323D1D">
        <w:rPr>
          <w:rFonts w:ascii="Avenir Next" w:hAnsi="Avenir Next" w:cs="Avenir Next"/>
          <w:sz w:val="22"/>
          <w:szCs w:val="22"/>
        </w:rPr>
        <w:t>Julie Tomblin</w:t>
      </w:r>
      <w:r w:rsidR="00AD4EAF">
        <w:rPr>
          <w:rFonts w:ascii="Avenir Next" w:hAnsi="Avenir Next" w:cs="Avenir Next"/>
          <w:sz w:val="22"/>
          <w:szCs w:val="22"/>
        </w:rPr>
        <w:t>, Sue Cameron</w:t>
      </w:r>
      <w:r w:rsidR="0081006A">
        <w:rPr>
          <w:rFonts w:ascii="Avenir Next" w:hAnsi="Avenir Next" w:cs="Avenir Next"/>
          <w:sz w:val="22"/>
          <w:szCs w:val="22"/>
        </w:rPr>
        <w:t xml:space="preserve">, </w:t>
      </w:r>
      <w:r>
        <w:rPr>
          <w:rFonts w:ascii="Avenir Next" w:hAnsi="Avenir Next" w:cs="Avenir Next"/>
          <w:sz w:val="22"/>
          <w:szCs w:val="22"/>
        </w:rPr>
        <w:t>Dr Andrea Pellegram (Consultant) and Caroline Braidwood (Parish Clerk)</w:t>
      </w:r>
    </w:p>
    <w:p w14:paraId="6AC3CFE6" w14:textId="292E645C" w:rsidR="003B5EF4" w:rsidRDefault="003B5EF4" w:rsidP="00107442">
      <w:pPr>
        <w:rPr>
          <w:rFonts w:ascii="Century Gothic" w:hAnsi="Century Gothic"/>
          <w:sz w:val="21"/>
          <w:szCs w:val="21"/>
        </w:rPr>
      </w:pPr>
    </w:p>
    <w:p w14:paraId="73CCD7DD" w14:textId="15441A77" w:rsidR="0052530B" w:rsidRDefault="0052530B" w:rsidP="00107442">
      <w:pPr>
        <w:rPr>
          <w:rFonts w:ascii="Century Gothic" w:hAnsi="Century Gothic"/>
          <w:sz w:val="21"/>
          <w:szCs w:val="21"/>
        </w:rPr>
      </w:pPr>
    </w:p>
    <w:tbl>
      <w:tblPr>
        <w:tblW w:w="10046" w:type="dxa"/>
        <w:tblInd w:w="-147" w:type="dxa"/>
        <w:tblLayout w:type="fixed"/>
        <w:tblCellMar>
          <w:left w:w="123" w:type="dxa"/>
        </w:tblCellMar>
        <w:tblLook w:val="04A0" w:firstRow="1" w:lastRow="0" w:firstColumn="1" w:lastColumn="0" w:noHBand="0" w:noVBand="1"/>
      </w:tblPr>
      <w:tblGrid>
        <w:gridCol w:w="1132"/>
        <w:gridCol w:w="8914"/>
      </w:tblGrid>
      <w:tr w:rsidR="00041F15" w:rsidRPr="00041F15" w14:paraId="256CAC5A" w14:textId="77777777" w:rsidTr="00AE7BD6">
        <w:trPr>
          <w:trHeight w:val="304"/>
        </w:trPr>
        <w:tc>
          <w:tcPr>
            <w:tcW w:w="1132" w:type="dxa"/>
            <w:shd w:val="clear" w:color="auto" w:fill="auto"/>
          </w:tcPr>
          <w:p w14:paraId="1A4FAAC9" w14:textId="77777777" w:rsidR="00041F15" w:rsidRPr="00041F15" w:rsidRDefault="00041F15" w:rsidP="00901B76">
            <w:pPr>
              <w:ind w:right="-685"/>
              <w:contextualSpacing/>
              <w:rPr>
                <w:rFonts w:ascii="Avenir Next" w:hAnsi="Avenir Next"/>
                <w:sz w:val="22"/>
                <w:szCs w:val="22"/>
              </w:rPr>
            </w:pPr>
            <w:r w:rsidRPr="00041F15">
              <w:rPr>
                <w:rFonts w:ascii="Avenir Next" w:hAnsi="Avenir Next"/>
                <w:b/>
                <w:sz w:val="22"/>
                <w:szCs w:val="22"/>
              </w:rPr>
              <w:t>1.</w:t>
            </w:r>
          </w:p>
        </w:tc>
        <w:tc>
          <w:tcPr>
            <w:tcW w:w="8914" w:type="dxa"/>
            <w:shd w:val="clear" w:color="auto" w:fill="auto"/>
          </w:tcPr>
          <w:p w14:paraId="5EF49E29" w14:textId="77777777" w:rsidR="00041F15" w:rsidRDefault="00041F15" w:rsidP="00901B76">
            <w:pPr>
              <w:contextualSpacing/>
              <w:rPr>
                <w:rFonts w:ascii="Avenir Next" w:hAnsi="Avenir Next" w:cstheme="minorHAnsi"/>
                <w:b/>
                <w:bCs/>
                <w:sz w:val="22"/>
                <w:szCs w:val="22"/>
              </w:rPr>
            </w:pPr>
            <w:r w:rsidRPr="00041F15">
              <w:rPr>
                <w:rFonts w:ascii="Avenir Next" w:hAnsi="Avenir Next" w:cstheme="minorHAnsi"/>
                <w:b/>
                <w:bCs/>
                <w:sz w:val="22"/>
                <w:szCs w:val="22"/>
              </w:rPr>
              <w:t>Apologies and Reasons for Absence</w:t>
            </w:r>
          </w:p>
          <w:p w14:paraId="7D579E9B" w14:textId="04FA588E" w:rsidR="00041F15" w:rsidRPr="00041F15" w:rsidRDefault="00AF140C" w:rsidP="00901B76">
            <w:pPr>
              <w:contextualSpacing/>
              <w:rPr>
                <w:rFonts w:ascii="Avenir Next" w:hAnsi="Avenir Next" w:cstheme="minorHAnsi"/>
                <w:bCs/>
                <w:sz w:val="22"/>
                <w:szCs w:val="22"/>
              </w:rPr>
            </w:pPr>
            <w:r>
              <w:rPr>
                <w:rFonts w:ascii="Avenir Next" w:hAnsi="Avenir Next" w:cstheme="minorHAnsi"/>
                <w:bCs/>
                <w:sz w:val="22"/>
                <w:szCs w:val="22"/>
              </w:rPr>
              <w:t>None</w:t>
            </w:r>
          </w:p>
        </w:tc>
      </w:tr>
      <w:tr w:rsidR="00041F15" w:rsidRPr="00041F15" w14:paraId="560BA016" w14:textId="77777777" w:rsidTr="00AE7BD6">
        <w:tc>
          <w:tcPr>
            <w:tcW w:w="1132" w:type="dxa"/>
            <w:shd w:val="clear" w:color="auto" w:fill="auto"/>
          </w:tcPr>
          <w:p w14:paraId="551CBEE7" w14:textId="77777777" w:rsidR="00041F15" w:rsidRPr="00041F15" w:rsidRDefault="00041F15" w:rsidP="00901B76">
            <w:pPr>
              <w:contextualSpacing/>
              <w:rPr>
                <w:rFonts w:ascii="Avenir Next" w:hAnsi="Avenir Next"/>
                <w:b/>
                <w:color w:val="7B7B7B" w:themeColor="accent3" w:themeShade="BF"/>
                <w:sz w:val="22"/>
                <w:szCs w:val="22"/>
              </w:rPr>
            </w:pPr>
          </w:p>
        </w:tc>
        <w:tc>
          <w:tcPr>
            <w:tcW w:w="8914" w:type="dxa"/>
            <w:shd w:val="clear" w:color="auto" w:fill="auto"/>
          </w:tcPr>
          <w:p w14:paraId="4AD48553" w14:textId="77777777" w:rsidR="00041F15" w:rsidRPr="00041F15" w:rsidRDefault="00041F15" w:rsidP="00901B76">
            <w:pPr>
              <w:contextualSpacing/>
              <w:rPr>
                <w:rFonts w:ascii="Avenir Next" w:hAnsi="Avenir Next" w:cstheme="minorHAnsi"/>
                <w:color w:val="7B7B7B" w:themeColor="accent3" w:themeShade="BF"/>
                <w:sz w:val="22"/>
                <w:szCs w:val="22"/>
              </w:rPr>
            </w:pPr>
          </w:p>
        </w:tc>
      </w:tr>
      <w:tr w:rsidR="00041F15" w:rsidRPr="00041F15" w14:paraId="1D1D005A" w14:textId="77777777" w:rsidTr="00AE7BD6">
        <w:trPr>
          <w:trHeight w:val="304"/>
        </w:trPr>
        <w:tc>
          <w:tcPr>
            <w:tcW w:w="1132" w:type="dxa"/>
            <w:shd w:val="clear" w:color="auto" w:fill="auto"/>
          </w:tcPr>
          <w:p w14:paraId="17094B27" w14:textId="77777777" w:rsidR="00041F15" w:rsidRPr="00041F15" w:rsidRDefault="00041F15" w:rsidP="00901B76">
            <w:pPr>
              <w:ind w:right="-685"/>
              <w:contextualSpacing/>
              <w:rPr>
                <w:rFonts w:ascii="Avenir Next" w:hAnsi="Avenir Next"/>
                <w:sz w:val="22"/>
                <w:szCs w:val="22"/>
              </w:rPr>
            </w:pPr>
            <w:r w:rsidRPr="00041F15">
              <w:rPr>
                <w:rFonts w:ascii="Avenir Next" w:hAnsi="Avenir Next"/>
                <w:b/>
                <w:sz w:val="22"/>
                <w:szCs w:val="22"/>
              </w:rPr>
              <w:t>2</w:t>
            </w:r>
          </w:p>
        </w:tc>
        <w:tc>
          <w:tcPr>
            <w:tcW w:w="8914" w:type="dxa"/>
            <w:shd w:val="clear" w:color="auto" w:fill="auto"/>
          </w:tcPr>
          <w:p w14:paraId="5A94E4DE" w14:textId="77777777" w:rsidR="00041F15" w:rsidRPr="00041F15" w:rsidRDefault="00041F15" w:rsidP="00901B76">
            <w:pPr>
              <w:contextualSpacing/>
              <w:rPr>
                <w:rFonts w:ascii="Avenir Next" w:hAnsi="Avenir Next"/>
                <w:sz w:val="22"/>
                <w:szCs w:val="22"/>
              </w:rPr>
            </w:pPr>
            <w:r w:rsidRPr="00041F15">
              <w:rPr>
                <w:rFonts w:ascii="Avenir Next" w:hAnsi="Avenir Next" w:cstheme="minorHAnsi"/>
                <w:b/>
                <w:bCs/>
                <w:sz w:val="22"/>
                <w:szCs w:val="22"/>
              </w:rPr>
              <w:t>Declarations of Interests</w:t>
            </w:r>
          </w:p>
        </w:tc>
      </w:tr>
      <w:tr w:rsidR="00041F15" w:rsidRPr="00041F15" w14:paraId="205C95B5" w14:textId="77777777" w:rsidTr="00AE7BD6">
        <w:tc>
          <w:tcPr>
            <w:tcW w:w="1132" w:type="dxa"/>
            <w:shd w:val="clear" w:color="auto" w:fill="auto"/>
          </w:tcPr>
          <w:p w14:paraId="7CA33F27" w14:textId="77777777" w:rsidR="00041F15" w:rsidRPr="00041F15" w:rsidRDefault="00041F15" w:rsidP="00901B76">
            <w:pPr>
              <w:contextualSpacing/>
              <w:rPr>
                <w:rFonts w:ascii="Avenir Next" w:hAnsi="Avenir Next"/>
                <w:b/>
                <w:color w:val="7B7B7B" w:themeColor="accent3" w:themeShade="BF"/>
                <w:sz w:val="22"/>
                <w:szCs w:val="22"/>
              </w:rPr>
            </w:pPr>
          </w:p>
        </w:tc>
        <w:tc>
          <w:tcPr>
            <w:tcW w:w="8914" w:type="dxa"/>
            <w:shd w:val="clear" w:color="auto" w:fill="auto"/>
          </w:tcPr>
          <w:p w14:paraId="1DBABFCB" w14:textId="5F502ABE" w:rsidR="00041F15" w:rsidRPr="00041F15" w:rsidRDefault="00041F15" w:rsidP="00041F15">
            <w:pPr>
              <w:suppressAutoHyphens w:val="0"/>
              <w:ind w:left="360" w:hanging="341"/>
              <w:contextualSpacing/>
              <w:rPr>
                <w:rFonts w:ascii="Avenir Next" w:hAnsi="Avenir Next"/>
                <w:b/>
                <w:sz w:val="22"/>
                <w:szCs w:val="22"/>
              </w:rPr>
            </w:pPr>
            <w:r w:rsidRPr="00041F15">
              <w:rPr>
                <w:rFonts w:ascii="Avenir Next" w:hAnsi="Avenir Next" w:cstheme="minorHAnsi"/>
                <w:b/>
                <w:sz w:val="22"/>
                <w:szCs w:val="22"/>
              </w:rPr>
              <w:t xml:space="preserve">Amendments to any Forms Already Filed </w:t>
            </w:r>
            <w:r w:rsidR="00AF140C">
              <w:rPr>
                <w:rFonts w:ascii="Avenir Next" w:hAnsi="Avenir Next" w:cstheme="minorHAnsi"/>
                <w:b/>
                <w:sz w:val="22"/>
                <w:szCs w:val="22"/>
              </w:rPr>
              <w:t>- None</w:t>
            </w:r>
          </w:p>
        </w:tc>
      </w:tr>
      <w:tr w:rsidR="00041F15" w:rsidRPr="00041F15" w14:paraId="1834C36F" w14:textId="77777777" w:rsidTr="00AE7BD6">
        <w:tc>
          <w:tcPr>
            <w:tcW w:w="1132" w:type="dxa"/>
            <w:shd w:val="clear" w:color="auto" w:fill="auto"/>
          </w:tcPr>
          <w:p w14:paraId="1AE7F4C2" w14:textId="77777777" w:rsidR="00041F15" w:rsidRPr="00041F15" w:rsidRDefault="00041F15" w:rsidP="00901B76">
            <w:pPr>
              <w:contextualSpacing/>
              <w:rPr>
                <w:rFonts w:ascii="Avenir Next" w:hAnsi="Avenir Next"/>
                <w:b/>
                <w:color w:val="7B7B7B" w:themeColor="accent3" w:themeShade="BF"/>
                <w:sz w:val="22"/>
                <w:szCs w:val="22"/>
              </w:rPr>
            </w:pPr>
          </w:p>
        </w:tc>
        <w:tc>
          <w:tcPr>
            <w:tcW w:w="8914" w:type="dxa"/>
            <w:shd w:val="clear" w:color="auto" w:fill="auto"/>
          </w:tcPr>
          <w:p w14:paraId="4FA56C33" w14:textId="4A3F5E3C" w:rsidR="00041F15" w:rsidRPr="00041F15" w:rsidRDefault="00041F15" w:rsidP="00041F15">
            <w:pPr>
              <w:suppressAutoHyphens w:val="0"/>
              <w:ind w:left="360" w:hanging="341"/>
              <w:contextualSpacing/>
              <w:rPr>
                <w:rFonts w:ascii="Avenir Next" w:hAnsi="Avenir Next"/>
                <w:b/>
                <w:sz w:val="22"/>
                <w:szCs w:val="22"/>
              </w:rPr>
            </w:pPr>
            <w:r w:rsidRPr="00041F15">
              <w:rPr>
                <w:rFonts w:ascii="Avenir Next" w:hAnsi="Avenir Next" w:cstheme="minorHAnsi"/>
                <w:b/>
                <w:sz w:val="22"/>
                <w:szCs w:val="22"/>
              </w:rPr>
              <w:t>Items on the Agenda</w:t>
            </w:r>
            <w:r w:rsidR="00AF140C">
              <w:rPr>
                <w:rFonts w:ascii="Avenir Next" w:hAnsi="Avenir Next" w:cstheme="minorHAnsi"/>
                <w:b/>
                <w:sz w:val="22"/>
                <w:szCs w:val="22"/>
              </w:rPr>
              <w:t xml:space="preserve"> - None</w:t>
            </w:r>
          </w:p>
        </w:tc>
      </w:tr>
      <w:tr w:rsidR="00041F15" w:rsidRPr="00041F15" w14:paraId="135A37F9" w14:textId="77777777" w:rsidTr="00AE7BD6">
        <w:tc>
          <w:tcPr>
            <w:tcW w:w="1132" w:type="dxa"/>
            <w:shd w:val="clear" w:color="auto" w:fill="auto"/>
          </w:tcPr>
          <w:p w14:paraId="3B3A4A2C" w14:textId="77777777" w:rsidR="00041F15" w:rsidRPr="00041F15" w:rsidRDefault="00041F15" w:rsidP="00901B76">
            <w:pPr>
              <w:contextualSpacing/>
              <w:rPr>
                <w:rFonts w:ascii="Avenir Next" w:hAnsi="Avenir Next"/>
                <w:b/>
                <w:color w:val="7B7B7B" w:themeColor="accent3" w:themeShade="BF"/>
                <w:sz w:val="22"/>
                <w:szCs w:val="22"/>
              </w:rPr>
            </w:pPr>
          </w:p>
        </w:tc>
        <w:tc>
          <w:tcPr>
            <w:tcW w:w="8914" w:type="dxa"/>
            <w:shd w:val="clear" w:color="auto" w:fill="auto"/>
          </w:tcPr>
          <w:p w14:paraId="463C5373" w14:textId="77777777" w:rsidR="00041F15" w:rsidRPr="00041F15" w:rsidRDefault="00041F15" w:rsidP="00901B76">
            <w:pPr>
              <w:contextualSpacing/>
              <w:rPr>
                <w:rFonts w:ascii="Avenir Next" w:hAnsi="Avenir Next" w:cstheme="minorHAnsi"/>
                <w:color w:val="7B7B7B" w:themeColor="accent3" w:themeShade="BF"/>
                <w:sz w:val="22"/>
                <w:szCs w:val="22"/>
              </w:rPr>
            </w:pPr>
          </w:p>
        </w:tc>
      </w:tr>
      <w:tr w:rsidR="00041F15" w:rsidRPr="00041F15" w14:paraId="480A6E1D" w14:textId="77777777" w:rsidTr="00AE7BD6">
        <w:tc>
          <w:tcPr>
            <w:tcW w:w="1132" w:type="dxa"/>
            <w:shd w:val="clear" w:color="auto" w:fill="auto"/>
          </w:tcPr>
          <w:p w14:paraId="07221318" w14:textId="77777777" w:rsidR="00041F15" w:rsidRPr="00041F15" w:rsidRDefault="00041F15" w:rsidP="00901B76">
            <w:pPr>
              <w:contextualSpacing/>
              <w:rPr>
                <w:rFonts w:ascii="Avenir Next" w:hAnsi="Avenir Next"/>
                <w:sz w:val="22"/>
                <w:szCs w:val="22"/>
              </w:rPr>
            </w:pPr>
            <w:r w:rsidRPr="00041F15">
              <w:rPr>
                <w:rFonts w:ascii="Avenir Next" w:hAnsi="Avenir Next"/>
                <w:b/>
                <w:sz w:val="22"/>
                <w:szCs w:val="22"/>
              </w:rPr>
              <w:t>3.</w:t>
            </w:r>
          </w:p>
        </w:tc>
        <w:tc>
          <w:tcPr>
            <w:tcW w:w="8914" w:type="dxa"/>
            <w:shd w:val="clear" w:color="auto" w:fill="auto"/>
          </w:tcPr>
          <w:p w14:paraId="414325B5" w14:textId="63FED9B3" w:rsidR="00AF140C" w:rsidRPr="00AF140C" w:rsidRDefault="00AF140C" w:rsidP="00901B76">
            <w:pPr>
              <w:contextualSpacing/>
              <w:rPr>
                <w:rFonts w:ascii="Avenir Next" w:hAnsi="Avenir Next" w:cs="Calibri"/>
                <w:b/>
                <w:bCs/>
                <w:color w:val="000000"/>
              </w:rPr>
            </w:pPr>
            <w:r w:rsidRPr="00184860">
              <w:rPr>
                <w:rFonts w:ascii="Avenir Next" w:hAnsi="Avenir Next"/>
                <w:b/>
                <w:bCs/>
              </w:rPr>
              <w:t xml:space="preserve">To Consider the </w:t>
            </w:r>
            <w:r>
              <w:rPr>
                <w:rFonts w:ascii="Avenir Next" w:hAnsi="Avenir Next"/>
                <w:b/>
                <w:bCs/>
              </w:rPr>
              <w:t>Examiner’s Fact Check Report  (Attached) and Discuss</w:t>
            </w:r>
            <w:r w:rsidRPr="00184860">
              <w:rPr>
                <w:rFonts w:ascii="Avenir Next" w:hAnsi="Avenir Next" w:cs="Calibri"/>
                <w:color w:val="000000"/>
              </w:rPr>
              <w:t> </w:t>
            </w:r>
            <w:r w:rsidRPr="00234337">
              <w:rPr>
                <w:rFonts w:ascii="Avenir Next" w:hAnsi="Avenir Next" w:cs="Calibri"/>
                <w:b/>
                <w:bCs/>
                <w:color w:val="000000"/>
              </w:rPr>
              <w:t>the Response</w:t>
            </w:r>
          </w:p>
        </w:tc>
      </w:tr>
      <w:tr w:rsidR="00041F15" w:rsidRPr="00041F15" w14:paraId="77F2CA19" w14:textId="77777777" w:rsidTr="00AE7BD6">
        <w:tc>
          <w:tcPr>
            <w:tcW w:w="1132" w:type="dxa"/>
            <w:shd w:val="clear" w:color="auto" w:fill="auto"/>
          </w:tcPr>
          <w:p w14:paraId="532F34D0" w14:textId="77777777" w:rsidR="00041F15" w:rsidRPr="00041F15" w:rsidRDefault="00041F15" w:rsidP="00901B76">
            <w:pPr>
              <w:contextualSpacing/>
              <w:rPr>
                <w:rFonts w:ascii="Avenir Next" w:hAnsi="Avenir Next"/>
                <w:b/>
                <w:color w:val="7B7B7B" w:themeColor="accent3" w:themeShade="BF"/>
                <w:sz w:val="22"/>
                <w:szCs w:val="22"/>
              </w:rPr>
            </w:pPr>
          </w:p>
        </w:tc>
        <w:tc>
          <w:tcPr>
            <w:tcW w:w="8914" w:type="dxa"/>
            <w:shd w:val="clear" w:color="auto" w:fill="auto"/>
          </w:tcPr>
          <w:p w14:paraId="3AC49CF0" w14:textId="3FEE4DBF" w:rsidR="00AF140C" w:rsidRDefault="00AF140C" w:rsidP="00AF140C">
            <w:pPr>
              <w:suppressAutoHyphens w:val="0"/>
              <w:rPr>
                <w:rFonts w:ascii="Avenir Next" w:hAnsi="Avenir Next"/>
                <w:color w:val="000000"/>
                <w:sz w:val="21"/>
                <w:szCs w:val="21"/>
              </w:rPr>
            </w:pPr>
            <w:r w:rsidRPr="00AF140C">
              <w:rPr>
                <w:rFonts w:ascii="Avenir Next" w:hAnsi="Avenir Next" w:cstheme="minorHAnsi"/>
                <w:sz w:val="22"/>
                <w:szCs w:val="22"/>
              </w:rPr>
              <w:t>The Examiner’s report was discussed.  Members of the Steering Group expressed disappointment</w:t>
            </w:r>
            <w:r>
              <w:rPr>
                <w:rFonts w:ascii="Avenir Next" w:hAnsi="Avenir Next" w:cstheme="minorHAnsi"/>
                <w:sz w:val="22"/>
                <w:szCs w:val="22"/>
              </w:rPr>
              <w:t xml:space="preserve"> but Dr Pellegram was of the view that the Examiner may have misunderstood </w:t>
            </w:r>
            <w:r w:rsidRPr="00AF140C">
              <w:rPr>
                <w:rFonts w:ascii="Avenir Next" w:hAnsi="Avenir Next"/>
                <w:color w:val="000000"/>
                <w:sz w:val="21"/>
                <w:szCs w:val="21"/>
              </w:rPr>
              <w:t>some aspects of Portus &amp; Whitton's Countryside and Landscape report</w:t>
            </w:r>
            <w:r>
              <w:rPr>
                <w:rFonts w:ascii="Avenir Next" w:hAnsi="Avenir Next"/>
                <w:color w:val="000000"/>
                <w:sz w:val="21"/>
                <w:szCs w:val="21"/>
              </w:rPr>
              <w:t>.</w:t>
            </w:r>
          </w:p>
          <w:p w14:paraId="5509E714" w14:textId="6E5EEFAA" w:rsidR="00041F15" w:rsidRPr="00165ADE" w:rsidRDefault="00AF140C" w:rsidP="00165ADE">
            <w:pPr>
              <w:suppressAutoHyphens w:val="0"/>
              <w:rPr>
                <w:rFonts w:ascii="Times New Roman" w:hAnsi="Times New Roman"/>
              </w:rPr>
            </w:pPr>
            <w:r>
              <w:rPr>
                <w:rFonts w:ascii="Avenir Next" w:hAnsi="Avenir Next"/>
                <w:color w:val="000000"/>
                <w:sz w:val="21"/>
                <w:szCs w:val="21"/>
              </w:rPr>
              <w:t xml:space="preserve">It was agreed that Portus &amp; Whitton should be asked for their comments and that Dr Pellegram would draft a response which would be considered and discussed at the next meeting on Wednesday, 13 January.  This would allow the Steering Group to finalise the response which could be presented to the Parish Council meeting on 14 January </w:t>
            </w:r>
            <w:r w:rsidR="00165ADE">
              <w:rPr>
                <w:rFonts w:ascii="Avenir Next" w:hAnsi="Avenir Next"/>
                <w:color w:val="000000"/>
                <w:sz w:val="21"/>
                <w:szCs w:val="21"/>
              </w:rPr>
              <w:t>and forwarded to the Examiner in time for the 18 January deadline.</w:t>
            </w:r>
          </w:p>
        </w:tc>
      </w:tr>
      <w:tr w:rsidR="00041F15" w:rsidRPr="00041F15" w14:paraId="09B1F54B" w14:textId="77777777" w:rsidTr="00AE7BD6">
        <w:tc>
          <w:tcPr>
            <w:tcW w:w="1132" w:type="dxa"/>
            <w:shd w:val="clear" w:color="auto" w:fill="auto"/>
          </w:tcPr>
          <w:p w14:paraId="3A647528" w14:textId="77777777" w:rsidR="00041F15" w:rsidRPr="00041F15" w:rsidRDefault="00041F15" w:rsidP="00901B76">
            <w:pPr>
              <w:contextualSpacing/>
              <w:rPr>
                <w:rFonts w:ascii="Avenir Next" w:hAnsi="Avenir Next"/>
                <w:b/>
                <w:bCs/>
                <w:sz w:val="22"/>
                <w:szCs w:val="22"/>
              </w:rPr>
            </w:pPr>
          </w:p>
        </w:tc>
        <w:tc>
          <w:tcPr>
            <w:tcW w:w="8914" w:type="dxa"/>
            <w:shd w:val="clear" w:color="auto" w:fill="auto"/>
          </w:tcPr>
          <w:p w14:paraId="3AEF4EE2" w14:textId="77777777" w:rsidR="00041F15" w:rsidRPr="00041F15" w:rsidRDefault="00041F15" w:rsidP="00901B76">
            <w:pPr>
              <w:contextualSpacing/>
              <w:rPr>
                <w:rFonts w:ascii="Avenir Next" w:hAnsi="Avenir Next"/>
                <w:b/>
                <w:bCs/>
                <w:sz w:val="22"/>
                <w:szCs w:val="22"/>
              </w:rPr>
            </w:pPr>
          </w:p>
        </w:tc>
      </w:tr>
      <w:tr w:rsidR="00041F15" w:rsidRPr="00041F15" w14:paraId="2E1BB699" w14:textId="77777777" w:rsidTr="00AE7BD6">
        <w:tc>
          <w:tcPr>
            <w:tcW w:w="1132" w:type="dxa"/>
            <w:shd w:val="clear" w:color="auto" w:fill="auto"/>
          </w:tcPr>
          <w:p w14:paraId="0B1BF2C6" w14:textId="7705FF64" w:rsidR="00041F15" w:rsidRPr="00041F15" w:rsidRDefault="00300FC0" w:rsidP="00901B76">
            <w:pPr>
              <w:contextualSpacing/>
              <w:rPr>
                <w:rFonts w:ascii="Avenir Next" w:hAnsi="Avenir Next"/>
                <w:b/>
                <w:sz w:val="22"/>
                <w:szCs w:val="22"/>
              </w:rPr>
            </w:pPr>
            <w:r>
              <w:rPr>
                <w:rFonts w:ascii="Avenir Next" w:hAnsi="Avenir Next"/>
                <w:b/>
                <w:sz w:val="22"/>
                <w:szCs w:val="22"/>
              </w:rPr>
              <w:t>4</w:t>
            </w:r>
            <w:r w:rsidR="00041F15" w:rsidRPr="00041F15">
              <w:rPr>
                <w:rFonts w:ascii="Avenir Next" w:hAnsi="Avenir Next"/>
                <w:b/>
                <w:sz w:val="22"/>
                <w:szCs w:val="22"/>
              </w:rPr>
              <w:t>.</w:t>
            </w:r>
          </w:p>
        </w:tc>
        <w:tc>
          <w:tcPr>
            <w:tcW w:w="8914" w:type="dxa"/>
            <w:shd w:val="clear" w:color="auto" w:fill="auto"/>
          </w:tcPr>
          <w:p w14:paraId="4B2CE1E3" w14:textId="77777777" w:rsidR="00041F15" w:rsidRDefault="00041F15" w:rsidP="00901B76">
            <w:pPr>
              <w:contextualSpacing/>
              <w:rPr>
                <w:rFonts w:ascii="Avenir Next" w:hAnsi="Avenir Next"/>
                <w:b/>
                <w:bCs/>
                <w:sz w:val="22"/>
                <w:szCs w:val="22"/>
              </w:rPr>
            </w:pPr>
            <w:r w:rsidRPr="00041F15">
              <w:rPr>
                <w:rFonts w:ascii="Avenir Next" w:hAnsi="Avenir Next"/>
                <w:b/>
                <w:bCs/>
                <w:sz w:val="22"/>
                <w:szCs w:val="22"/>
              </w:rPr>
              <w:t>Any Other Business</w:t>
            </w:r>
          </w:p>
          <w:p w14:paraId="4A3D5611" w14:textId="2C4D8360" w:rsidR="00041F15" w:rsidRPr="00041F15" w:rsidRDefault="00165ADE" w:rsidP="00901B76">
            <w:pPr>
              <w:contextualSpacing/>
              <w:rPr>
                <w:rFonts w:ascii="Avenir Next" w:hAnsi="Avenir Next"/>
                <w:bCs/>
                <w:sz w:val="22"/>
                <w:szCs w:val="22"/>
              </w:rPr>
            </w:pPr>
            <w:r>
              <w:rPr>
                <w:rFonts w:ascii="Avenir Next" w:hAnsi="Avenir Next"/>
                <w:bCs/>
                <w:sz w:val="22"/>
                <w:szCs w:val="22"/>
              </w:rPr>
              <w:t>None</w:t>
            </w:r>
          </w:p>
        </w:tc>
      </w:tr>
      <w:tr w:rsidR="00041F15" w:rsidRPr="00041F15" w14:paraId="6614420A" w14:textId="77777777" w:rsidTr="00AE7BD6">
        <w:tc>
          <w:tcPr>
            <w:tcW w:w="1132" w:type="dxa"/>
            <w:shd w:val="clear" w:color="auto" w:fill="auto"/>
          </w:tcPr>
          <w:p w14:paraId="7838DF0D" w14:textId="77777777" w:rsidR="00041F15" w:rsidRPr="00041F15" w:rsidRDefault="00041F15" w:rsidP="00901B76">
            <w:pPr>
              <w:contextualSpacing/>
              <w:rPr>
                <w:rFonts w:ascii="Avenir Next" w:hAnsi="Avenir Next"/>
                <w:sz w:val="22"/>
                <w:szCs w:val="22"/>
              </w:rPr>
            </w:pPr>
          </w:p>
        </w:tc>
        <w:tc>
          <w:tcPr>
            <w:tcW w:w="8914" w:type="dxa"/>
            <w:shd w:val="clear" w:color="auto" w:fill="auto"/>
          </w:tcPr>
          <w:p w14:paraId="38D1DCE6" w14:textId="77777777" w:rsidR="00041F15" w:rsidRPr="00041F15" w:rsidRDefault="00041F15" w:rsidP="00901B76">
            <w:pPr>
              <w:contextualSpacing/>
              <w:rPr>
                <w:rFonts w:ascii="Avenir Next" w:hAnsi="Avenir Next"/>
                <w:b/>
                <w:bCs/>
                <w:sz w:val="22"/>
                <w:szCs w:val="22"/>
              </w:rPr>
            </w:pPr>
          </w:p>
        </w:tc>
      </w:tr>
      <w:tr w:rsidR="00041F15" w:rsidRPr="00041F15" w14:paraId="4743C325" w14:textId="77777777" w:rsidTr="00AE7BD6">
        <w:tc>
          <w:tcPr>
            <w:tcW w:w="1132" w:type="dxa"/>
            <w:shd w:val="clear" w:color="auto" w:fill="auto"/>
          </w:tcPr>
          <w:p w14:paraId="32365559" w14:textId="3CFF7DEA" w:rsidR="00041F15" w:rsidRPr="00041F15" w:rsidRDefault="00300FC0" w:rsidP="00901B76">
            <w:pPr>
              <w:contextualSpacing/>
              <w:rPr>
                <w:rFonts w:ascii="Avenir Next" w:hAnsi="Avenir Next"/>
                <w:b/>
                <w:sz w:val="22"/>
                <w:szCs w:val="22"/>
              </w:rPr>
            </w:pPr>
            <w:r>
              <w:rPr>
                <w:rFonts w:ascii="Avenir Next" w:hAnsi="Avenir Next"/>
                <w:b/>
                <w:sz w:val="22"/>
                <w:szCs w:val="22"/>
              </w:rPr>
              <w:t>5</w:t>
            </w:r>
            <w:r w:rsidR="00041F15" w:rsidRPr="00041F15">
              <w:rPr>
                <w:rFonts w:ascii="Avenir Next" w:hAnsi="Avenir Next"/>
                <w:b/>
                <w:sz w:val="22"/>
                <w:szCs w:val="22"/>
              </w:rPr>
              <w:t>.</w:t>
            </w:r>
          </w:p>
        </w:tc>
        <w:tc>
          <w:tcPr>
            <w:tcW w:w="8914" w:type="dxa"/>
            <w:shd w:val="clear" w:color="auto" w:fill="auto"/>
          </w:tcPr>
          <w:p w14:paraId="78138981" w14:textId="77777777" w:rsidR="00041F15" w:rsidRDefault="00041F15" w:rsidP="00901B76">
            <w:pPr>
              <w:contextualSpacing/>
              <w:rPr>
                <w:rFonts w:ascii="Avenir Next" w:hAnsi="Avenir Next"/>
                <w:b/>
                <w:bCs/>
                <w:sz w:val="22"/>
                <w:szCs w:val="22"/>
              </w:rPr>
            </w:pPr>
            <w:r w:rsidRPr="00041F15">
              <w:rPr>
                <w:rFonts w:ascii="Avenir Next" w:hAnsi="Avenir Next"/>
                <w:b/>
                <w:bCs/>
                <w:sz w:val="22"/>
                <w:szCs w:val="22"/>
              </w:rPr>
              <w:t>Date of Next Meeting</w:t>
            </w:r>
          </w:p>
          <w:p w14:paraId="6974F765" w14:textId="398AC90B" w:rsidR="00041F15" w:rsidRPr="00041F15" w:rsidRDefault="00165ADE" w:rsidP="00901B76">
            <w:pPr>
              <w:contextualSpacing/>
              <w:rPr>
                <w:rFonts w:ascii="Avenir Next" w:hAnsi="Avenir Next"/>
                <w:bCs/>
                <w:sz w:val="22"/>
                <w:szCs w:val="22"/>
              </w:rPr>
            </w:pPr>
            <w:r>
              <w:rPr>
                <w:rFonts w:ascii="Avenir Next" w:hAnsi="Avenir Next"/>
                <w:bCs/>
                <w:sz w:val="22"/>
                <w:szCs w:val="22"/>
              </w:rPr>
              <w:t>Wednesday, 13 January 2021 at 9 am on ZOOM</w:t>
            </w:r>
          </w:p>
        </w:tc>
      </w:tr>
    </w:tbl>
    <w:p w14:paraId="70B80D96" w14:textId="5FEE22D6" w:rsidR="00041F15" w:rsidRPr="00041F15" w:rsidRDefault="00041F15" w:rsidP="00107442">
      <w:pPr>
        <w:rPr>
          <w:rFonts w:ascii="Century Gothic" w:hAnsi="Century Gothic"/>
          <w:sz w:val="22"/>
          <w:szCs w:val="22"/>
        </w:rPr>
      </w:pPr>
    </w:p>
    <w:p w14:paraId="4A847F0F" w14:textId="77777777" w:rsidR="0052530B" w:rsidRDefault="0052530B" w:rsidP="00165ADE">
      <w:pPr>
        <w:rPr>
          <w:rFonts w:ascii="Avenir Next" w:hAnsi="Avenir Next" w:cs="Century Gothic"/>
          <w:b/>
          <w:sz w:val="22"/>
          <w:szCs w:val="22"/>
        </w:rPr>
      </w:pPr>
    </w:p>
    <w:p w14:paraId="43C9A0E6" w14:textId="77777777" w:rsidR="0052530B" w:rsidRDefault="0052530B" w:rsidP="0052530B">
      <w:pPr>
        <w:jc w:val="center"/>
        <w:rPr>
          <w:rFonts w:ascii="Avenir Next" w:hAnsi="Avenir Next" w:cs="Century Gothic"/>
          <w:b/>
          <w:sz w:val="22"/>
          <w:szCs w:val="22"/>
        </w:rPr>
      </w:pPr>
    </w:p>
    <w:p w14:paraId="24C50FE4" w14:textId="222A6106" w:rsidR="00991753" w:rsidRPr="00AD4EAF" w:rsidRDefault="0052530B" w:rsidP="0052530B">
      <w:pPr>
        <w:jc w:val="center"/>
        <w:rPr>
          <w:rFonts w:ascii="Avenir Next" w:hAnsi="Avenir Next" w:cs="Century Gothic"/>
          <w:b/>
          <w:sz w:val="22"/>
          <w:szCs w:val="22"/>
        </w:rPr>
      </w:pPr>
      <w:r>
        <w:rPr>
          <w:rFonts w:ascii="Avenir Next" w:hAnsi="Avenir Next" w:cs="Century Gothic"/>
          <w:b/>
          <w:sz w:val="22"/>
          <w:szCs w:val="22"/>
        </w:rPr>
        <w:t>T</w:t>
      </w:r>
      <w:r w:rsidR="00B90EE5" w:rsidRPr="00B90EE5">
        <w:rPr>
          <w:rFonts w:ascii="Avenir Next" w:hAnsi="Avenir Next" w:cs="Century Gothic"/>
          <w:b/>
          <w:sz w:val="22"/>
          <w:szCs w:val="22"/>
        </w:rPr>
        <w:t xml:space="preserve">he meeting closed at </w:t>
      </w:r>
      <w:r w:rsidR="00165ADE">
        <w:rPr>
          <w:rFonts w:ascii="Avenir Next" w:hAnsi="Avenir Next" w:cs="Century Gothic"/>
          <w:b/>
          <w:sz w:val="22"/>
          <w:szCs w:val="22"/>
        </w:rPr>
        <w:t>5.40</w:t>
      </w:r>
      <w:r w:rsidR="00B90EE5" w:rsidRPr="00B90EE5">
        <w:rPr>
          <w:rFonts w:ascii="Avenir Next" w:hAnsi="Avenir Next" w:cs="Century Gothic"/>
          <w:b/>
          <w:sz w:val="22"/>
          <w:szCs w:val="22"/>
        </w:rPr>
        <w:t xml:space="preserve"> pm</w:t>
      </w:r>
    </w:p>
    <w:sectPr w:rsidR="00991753" w:rsidRPr="00AD4EAF" w:rsidSect="00C035C9">
      <w:footerReference w:type="default" r:id="rId7"/>
      <w:pgSz w:w="11900" w:h="16820"/>
      <w:pgMar w:top="827" w:right="1134" w:bottom="1542"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EBCA" w14:textId="77777777" w:rsidR="001C3681" w:rsidRDefault="001C3681">
      <w:pPr>
        <w:rPr>
          <w:rFonts w:hint="eastAsia"/>
        </w:rPr>
      </w:pPr>
      <w:r>
        <w:separator/>
      </w:r>
    </w:p>
  </w:endnote>
  <w:endnote w:type="continuationSeparator" w:id="0">
    <w:p w14:paraId="37EA4792" w14:textId="77777777" w:rsidR="001C3681" w:rsidRDefault="001C36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Arial Unicode MS">
    <w:altName w:val="Times New Roman"/>
    <w:panose1 w:val="020B0604020202020204"/>
    <w:charset w:val="00"/>
    <w:family w:val="roman"/>
    <w:pitch w:val="default"/>
  </w:font>
  <w:font w:name="OpenSymbol">
    <w:altName w:val="Arial Unicode MS"/>
    <w:panose1 w:val="020B0604020202020204"/>
    <w:charset w:val="01"/>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erif;Times New Roma">
    <w:altName w:val="Times New Roman"/>
    <w:panose1 w:val="020B0604020202020204"/>
    <w:charset w:val="00"/>
    <w:family w:val="roman"/>
    <w:pitch w:val="default"/>
  </w:font>
  <w:font w:name="Liberation Sans;Arial">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Gothic">
    <w:altName w:val="AppleGothic"/>
    <w:panose1 w:val="00000000000000000000"/>
    <w:charset w:val="81"/>
    <w:family w:val="auto"/>
    <w:pitch w:val="variable"/>
    <w:sig w:usb0="00000001" w:usb1="09060000" w:usb2="00000010" w:usb3="00000000" w:csb0="00280001" w:csb1="00000000"/>
  </w:font>
  <w:font w:name="Century Gothic">
    <w:panose1 w:val="020B0502020202020204"/>
    <w:charset w:val="00"/>
    <w:family w:val="swiss"/>
    <w:pitch w:val="variable"/>
    <w:sig w:usb0="00000287" w:usb1="00000000" w:usb2="00000000" w:usb3="00000000" w:csb0="0000009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6EBA" w14:textId="77356437" w:rsidR="00FB252F" w:rsidRPr="00C035C9" w:rsidRDefault="00C035C9">
    <w:pPr>
      <w:pStyle w:val="Footer"/>
      <w:rPr>
        <w:rFonts w:ascii="Avenir Next" w:hAnsi="Avenir Next"/>
        <w:sz w:val="20"/>
        <w:szCs w:val="20"/>
      </w:rPr>
    </w:pPr>
    <w:r w:rsidRPr="00C035C9">
      <w:rPr>
        <w:rFonts w:ascii="Avenir Next" w:hAnsi="Avenir Next"/>
        <w:noProof/>
        <w:sz w:val="20"/>
        <w:szCs w:val="20"/>
        <w:lang w:eastAsia="en-GB" w:bidi="ar-SA"/>
      </w:rPr>
      <mc:AlternateContent>
        <mc:Choice Requires="wps">
          <w:drawing>
            <wp:anchor distT="0" distB="0" distL="114935" distR="114935" simplePos="0" relativeHeight="4" behindDoc="1" locked="0" layoutInCell="1" allowOverlap="1" wp14:anchorId="264F5125" wp14:editId="4BE8B9B4">
              <wp:simplePos x="0" y="0"/>
              <wp:positionH relativeFrom="column">
                <wp:posOffset>763905</wp:posOffset>
              </wp:positionH>
              <wp:positionV relativeFrom="paragraph">
                <wp:posOffset>158750</wp:posOffset>
              </wp:positionV>
              <wp:extent cx="2851150" cy="10160"/>
              <wp:effectExtent l="0" t="0" r="19050" b="15240"/>
              <wp:wrapNone/>
              <wp:docPr id="5"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1150" cy="10160"/>
                      </a:xfrm>
                      <a:prstGeom prst="line">
                        <a:avLst/>
                      </a:prstGeom>
                      <a:ln w="936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E2BD747" id="Shape1" o:spid="_x0000_s1026" style="position:absolute;flip:y;z-index:-5033164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60.15pt,12.5pt" to="284.6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" strokecolor="#3465a4" strokeweight=".26mm">
              <o:lock v:ext="edit" shapetype="f"/>
            </v:line>
          </w:pict>
        </mc:Fallback>
      </mc:AlternateContent>
    </w:r>
    <w:r w:rsidR="00E2550A" w:rsidRPr="00C035C9">
      <w:rPr>
        <w:rFonts w:ascii="Avenir Next" w:hAnsi="Avenir Next"/>
        <w:sz w:val="20"/>
        <w:szCs w:val="20"/>
      </w:rPr>
      <w:t xml:space="preserve">Chairman </w:t>
    </w:r>
    <w:r w:rsidR="00E2550A" w:rsidRPr="00C035C9">
      <w:rPr>
        <w:rFonts w:ascii="Avenir Next" w:hAnsi="Avenir Next"/>
        <w:sz w:val="20"/>
        <w:szCs w:val="20"/>
      </w:rPr>
      <w:tab/>
    </w:r>
    <w:r w:rsidR="00E2550A" w:rsidRPr="00C035C9">
      <w:rPr>
        <w:rFonts w:ascii="Avenir Next" w:hAnsi="Avenir Next"/>
        <w:sz w:val="20"/>
        <w:szCs w:val="20"/>
      </w:rPr>
      <w:tab/>
    </w:r>
    <w:r w:rsidR="00165ADE">
      <w:rPr>
        <w:rFonts w:ascii="Avenir Next" w:hAnsi="Avenir Next"/>
        <w:sz w:val="20"/>
        <w:szCs w:val="20"/>
      </w:rPr>
      <w:t>13 January 2021</w:t>
    </w:r>
    <w:r w:rsidR="00E2550A" w:rsidRPr="00C035C9">
      <w:rPr>
        <w:rFonts w:ascii="Avenir Next" w:hAnsi="Avenir Next"/>
        <w:sz w:val="20"/>
        <w:szCs w:val="20"/>
      </w:rPr>
      <w:t xml:space="preserve">                          Page </w:t>
    </w:r>
    <w:r w:rsidR="00E2550A" w:rsidRPr="00C035C9">
      <w:rPr>
        <w:rFonts w:ascii="Avenir Next" w:hAnsi="Avenir Next"/>
        <w:sz w:val="20"/>
        <w:szCs w:val="20"/>
      </w:rPr>
      <w:fldChar w:fldCharType="begin"/>
    </w:r>
    <w:r w:rsidR="00E2550A" w:rsidRPr="00C035C9">
      <w:rPr>
        <w:rFonts w:ascii="Avenir Next" w:hAnsi="Avenir Next"/>
        <w:sz w:val="20"/>
        <w:szCs w:val="20"/>
      </w:rPr>
      <w:instrText>PAGE</w:instrText>
    </w:r>
    <w:r w:rsidR="00E2550A" w:rsidRPr="00C035C9">
      <w:rPr>
        <w:rFonts w:ascii="Avenir Next" w:hAnsi="Avenir Next"/>
        <w:sz w:val="20"/>
        <w:szCs w:val="20"/>
      </w:rPr>
      <w:fldChar w:fldCharType="separate"/>
    </w:r>
    <w:r w:rsidR="00A65EB2">
      <w:rPr>
        <w:rFonts w:ascii="Avenir Next" w:hAnsi="Avenir Next"/>
        <w:noProof/>
        <w:sz w:val="20"/>
        <w:szCs w:val="20"/>
      </w:rPr>
      <w:t>1</w:t>
    </w:r>
    <w:r w:rsidR="00E2550A" w:rsidRPr="00C035C9">
      <w:rPr>
        <w:rFonts w:ascii="Avenir Next" w:hAnsi="Avenir Nex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13E6" w14:textId="77777777" w:rsidR="001C3681" w:rsidRDefault="001C3681">
      <w:pPr>
        <w:rPr>
          <w:rFonts w:hint="eastAsia"/>
        </w:rPr>
      </w:pPr>
      <w:r>
        <w:separator/>
      </w:r>
    </w:p>
  </w:footnote>
  <w:footnote w:type="continuationSeparator" w:id="0">
    <w:p w14:paraId="42E19918" w14:textId="77777777" w:rsidR="001C3681" w:rsidRDefault="001C36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762"/>
    <w:multiLevelType w:val="multilevel"/>
    <w:tmpl w:val="8394484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8F37E65"/>
    <w:multiLevelType w:val="hybridMultilevel"/>
    <w:tmpl w:val="6E36948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10C168FD"/>
    <w:multiLevelType w:val="hybridMultilevel"/>
    <w:tmpl w:val="002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E6084"/>
    <w:multiLevelType w:val="multilevel"/>
    <w:tmpl w:val="F904BA7C"/>
    <w:lvl w:ilvl="0">
      <w:start w:val="1"/>
      <w:numFmt w:val="bullet"/>
      <w:lvlText w:val=""/>
      <w:lvlJc w:val="left"/>
      <w:pPr>
        <w:tabs>
          <w:tab w:val="num" w:pos="833"/>
        </w:tabs>
        <w:ind w:left="833" w:hanging="360"/>
      </w:pPr>
      <w:rPr>
        <w:rFonts w:ascii="Symbol" w:hAnsi="Symbol" w:cs="OpenSymbol;Arial Unicode MS" w:hint="default"/>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4" w15:restartNumberingAfterBreak="0">
    <w:nsid w:val="33533175"/>
    <w:multiLevelType w:val="hybridMultilevel"/>
    <w:tmpl w:val="FE5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E6E2F"/>
    <w:multiLevelType w:val="hybridMultilevel"/>
    <w:tmpl w:val="83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00268"/>
    <w:multiLevelType w:val="hybridMultilevel"/>
    <w:tmpl w:val="0B6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2BB4"/>
    <w:multiLevelType w:val="multilevel"/>
    <w:tmpl w:val="AC105A0E"/>
    <w:lvl w:ilvl="0">
      <w:start w:val="1"/>
      <w:numFmt w:val="bullet"/>
      <w:lvlText w:val=""/>
      <w:lvlJc w:val="left"/>
      <w:pPr>
        <w:tabs>
          <w:tab w:val="num" w:pos="833"/>
        </w:tabs>
        <w:ind w:left="833" w:hanging="360"/>
      </w:pPr>
      <w:rPr>
        <w:rFonts w:ascii="Symbol" w:hAnsi="Symbol" w:cs="OpenSymbol;Arial Unicode MS" w:hint="default"/>
        <w:sz w:val="22"/>
        <w:szCs w:val="22"/>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sz w:val="22"/>
        <w:szCs w:val="22"/>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sz w:val="22"/>
        <w:szCs w:val="22"/>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8" w15:restartNumberingAfterBreak="0">
    <w:nsid w:val="701517AC"/>
    <w:multiLevelType w:val="multilevel"/>
    <w:tmpl w:val="AC3E45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3"/>
  </w:num>
  <w:num w:numId="3">
    <w:abstractNumId w:val="8"/>
  </w:num>
  <w:num w:numId="4">
    <w:abstractNumId w:val="0"/>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2F"/>
    <w:rsid w:val="00000697"/>
    <w:rsid w:val="000037F0"/>
    <w:rsid w:val="0001104B"/>
    <w:rsid w:val="00032FCF"/>
    <w:rsid w:val="00041F15"/>
    <w:rsid w:val="0004679E"/>
    <w:rsid w:val="000552F4"/>
    <w:rsid w:val="00060D5D"/>
    <w:rsid w:val="00062E89"/>
    <w:rsid w:val="00063099"/>
    <w:rsid w:val="00070A1A"/>
    <w:rsid w:val="0007776E"/>
    <w:rsid w:val="00081D3D"/>
    <w:rsid w:val="0008758A"/>
    <w:rsid w:val="000A5DAD"/>
    <w:rsid w:val="000E5AB1"/>
    <w:rsid w:val="000F3570"/>
    <w:rsid w:val="00107442"/>
    <w:rsid w:val="00125A8F"/>
    <w:rsid w:val="00134847"/>
    <w:rsid w:val="001354B8"/>
    <w:rsid w:val="00144DA9"/>
    <w:rsid w:val="0015009B"/>
    <w:rsid w:val="0015709B"/>
    <w:rsid w:val="001614E9"/>
    <w:rsid w:val="00163DC6"/>
    <w:rsid w:val="00165ADE"/>
    <w:rsid w:val="00165C40"/>
    <w:rsid w:val="001740D4"/>
    <w:rsid w:val="0019227E"/>
    <w:rsid w:val="001A6032"/>
    <w:rsid w:val="001B3EE8"/>
    <w:rsid w:val="001B4B12"/>
    <w:rsid w:val="001B63CA"/>
    <w:rsid w:val="001C3681"/>
    <w:rsid w:val="001C6208"/>
    <w:rsid w:val="001D368F"/>
    <w:rsid w:val="00200C23"/>
    <w:rsid w:val="00206991"/>
    <w:rsid w:val="00214F23"/>
    <w:rsid w:val="00220D5A"/>
    <w:rsid w:val="002242D8"/>
    <w:rsid w:val="002301CA"/>
    <w:rsid w:val="002421CD"/>
    <w:rsid w:val="002454C0"/>
    <w:rsid w:val="00253725"/>
    <w:rsid w:val="002626F7"/>
    <w:rsid w:val="002639CB"/>
    <w:rsid w:val="00265EB0"/>
    <w:rsid w:val="0027273E"/>
    <w:rsid w:val="002B1CCC"/>
    <w:rsid w:val="002B4443"/>
    <w:rsid w:val="002C29B4"/>
    <w:rsid w:val="002C3C8E"/>
    <w:rsid w:val="002D5FBC"/>
    <w:rsid w:val="002D6358"/>
    <w:rsid w:val="00300FC0"/>
    <w:rsid w:val="003145BA"/>
    <w:rsid w:val="00317402"/>
    <w:rsid w:val="00323D1D"/>
    <w:rsid w:val="003414FA"/>
    <w:rsid w:val="00345247"/>
    <w:rsid w:val="00347E19"/>
    <w:rsid w:val="00354FA7"/>
    <w:rsid w:val="0035752C"/>
    <w:rsid w:val="00364412"/>
    <w:rsid w:val="0037262B"/>
    <w:rsid w:val="003B5EF4"/>
    <w:rsid w:val="003B6FAE"/>
    <w:rsid w:val="003C1748"/>
    <w:rsid w:val="003E1193"/>
    <w:rsid w:val="003E360F"/>
    <w:rsid w:val="003F3A73"/>
    <w:rsid w:val="00420B87"/>
    <w:rsid w:val="00423A66"/>
    <w:rsid w:val="00434886"/>
    <w:rsid w:val="00434AAF"/>
    <w:rsid w:val="00434DD2"/>
    <w:rsid w:val="0045288B"/>
    <w:rsid w:val="00463AE2"/>
    <w:rsid w:val="004714CA"/>
    <w:rsid w:val="00473D24"/>
    <w:rsid w:val="00491B82"/>
    <w:rsid w:val="004C7BBD"/>
    <w:rsid w:val="004F1F5F"/>
    <w:rsid w:val="004F6010"/>
    <w:rsid w:val="00513087"/>
    <w:rsid w:val="0052530B"/>
    <w:rsid w:val="00535738"/>
    <w:rsid w:val="005429C1"/>
    <w:rsid w:val="00553445"/>
    <w:rsid w:val="005663FE"/>
    <w:rsid w:val="005767EF"/>
    <w:rsid w:val="00596CE1"/>
    <w:rsid w:val="005B2904"/>
    <w:rsid w:val="005B65DB"/>
    <w:rsid w:val="005D08BB"/>
    <w:rsid w:val="005E0378"/>
    <w:rsid w:val="005E7A27"/>
    <w:rsid w:val="00602115"/>
    <w:rsid w:val="00640218"/>
    <w:rsid w:val="006410F6"/>
    <w:rsid w:val="00672317"/>
    <w:rsid w:val="006A2F88"/>
    <w:rsid w:val="006A3932"/>
    <w:rsid w:val="006B0E56"/>
    <w:rsid w:val="006C37EB"/>
    <w:rsid w:val="006C6FEF"/>
    <w:rsid w:val="006D08AD"/>
    <w:rsid w:val="006F3DA6"/>
    <w:rsid w:val="0070223F"/>
    <w:rsid w:val="00717560"/>
    <w:rsid w:val="007409EA"/>
    <w:rsid w:val="0077037F"/>
    <w:rsid w:val="00775F00"/>
    <w:rsid w:val="007838B5"/>
    <w:rsid w:val="0079743D"/>
    <w:rsid w:val="007D0F99"/>
    <w:rsid w:val="007F7F07"/>
    <w:rsid w:val="00802956"/>
    <w:rsid w:val="0081006A"/>
    <w:rsid w:val="0083338E"/>
    <w:rsid w:val="00833D45"/>
    <w:rsid w:val="008519A2"/>
    <w:rsid w:val="00857F36"/>
    <w:rsid w:val="008770DB"/>
    <w:rsid w:val="00880AE2"/>
    <w:rsid w:val="00891FF9"/>
    <w:rsid w:val="008A0154"/>
    <w:rsid w:val="008B50FC"/>
    <w:rsid w:val="008B725A"/>
    <w:rsid w:val="008C5537"/>
    <w:rsid w:val="008F32A5"/>
    <w:rsid w:val="008F40F6"/>
    <w:rsid w:val="009249C7"/>
    <w:rsid w:val="009576B4"/>
    <w:rsid w:val="00960DB4"/>
    <w:rsid w:val="00972EAB"/>
    <w:rsid w:val="00991753"/>
    <w:rsid w:val="009942DF"/>
    <w:rsid w:val="009A6EAB"/>
    <w:rsid w:val="009B6368"/>
    <w:rsid w:val="009C554B"/>
    <w:rsid w:val="009D0278"/>
    <w:rsid w:val="009E035B"/>
    <w:rsid w:val="009E40C7"/>
    <w:rsid w:val="009F1564"/>
    <w:rsid w:val="00A33205"/>
    <w:rsid w:val="00A43800"/>
    <w:rsid w:val="00A4539C"/>
    <w:rsid w:val="00A45EB7"/>
    <w:rsid w:val="00A65B77"/>
    <w:rsid w:val="00A65EB2"/>
    <w:rsid w:val="00A8591C"/>
    <w:rsid w:val="00AC16F8"/>
    <w:rsid w:val="00AD4EAF"/>
    <w:rsid w:val="00AE1AAA"/>
    <w:rsid w:val="00AE7BD6"/>
    <w:rsid w:val="00AF140C"/>
    <w:rsid w:val="00B13DE0"/>
    <w:rsid w:val="00B15C43"/>
    <w:rsid w:val="00B549A7"/>
    <w:rsid w:val="00B66268"/>
    <w:rsid w:val="00B72A4C"/>
    <w:rsid w:val="00B81D0A"/>
    <w:rsid w:val="00B842E6"/>
    <w:rsid w:val="00B84C5C"/>
    <w:rsid w:val="00B90EE5"/>
    <w:rsid w:val="00B9643E"/>
    <w:rsid w:val="00BB6428"/>
    <w:rsid w:val="00BB6F34"/>
    <w:rsid w:val="00BD54FF"/>
    <w:rsid w:val="00BE514D"/>
    <w:rsid w:val="00C035C9"/>
    <w:rsid w:val="00C32767"/>
    <w:rsid w:val="00C77A44"/>
    <w:rsid w:val="00C80D7C"/>
    <w:rsid w:val="00C90EF4"/>
    <w:rsid w:val="00CB6428"/>
    <w:rsid w:val="00CC1028"/>
    <w:rsid w:val="00CC355D"/>
    <w:rsid w:val="00CC5DC2"/>
    <w:rsid w:val="00CC7A4E"/>
    <w:rsid w:val="00CD1AB2"/>
    <w:rsid w:val="00CE115B"/>
    <w:rsid w:val="00CE4954"/>
    <w:rsid w:val="00CE59A6"/>
    <w:rsid w:val="00CF4338"/>
    <w:rsid w:val="00CF467F"/>
    <w:rsid w:val="00CF4E19"/>
    <w:rsid w:val="00CF71B2"/>
    <w:rsid w:val="00CF72A1"/>
    <w:rsid w:val="00D01568"/>
    <w:rsid w:val="00D01D0E"/>
    <w:rsid w:val="00D02FD0"/>
    <w:rsid w:val="00DA01FB"/>
    <w:rsid w:val="00DB1EA6"/>
    <w:rsid w:val="00DC1AB5"/>
    <w:rsid w:val="00DC4C82"/>
    <w:rsid w:val="00DD0E55"/>
    <w:rsid w:val="00DE327F"/>
    <w:rsid w:val="00E04D3A"/>
    <w:rsid w:val="00E10243"/>
    <w:rsid w:val="00E1051F"/>
    <w:rsid w:val="00E2550A"/>
    <w:rsid w:val="00E373F2"/>
    <w:rsid w:val="00E37831"/>
    <w:rsid w:val="00E572D1"/>
    <w:rsid w:val="00E65C09"/>
    <w:rsid w:val="00E6749E"/>
    <w:rsid w:val="00E7272F"/>
    <w:rsid w:val="00E74D15"/>
    <w:rsid w:val="00E85A41"/>
    <w:rsid w:val="00E85CBF"/>
    <w:rsid w:val="00E90080"/>
    <w:rsid w:val="00EA75D6"/>
    <w:rsid w:val="00EC4E78"/>
    <w:rsid w:val="00ED18DF"/>
    <w:rsid w:val="00ED1AAD"/>
    <w:rsid w:val="00F12BE3"/>
    <w:rsid w:val="00F14ECA"/>
    <w:rsid w:val="00F25C7C"/>
    <w:rsid w:val="00F44426"/>
    <w:rsid w:val="00F50EDF"/>
    <w:rsid w:val="00F769D2"/>
    <w:rsid w:val="00F973F0"/>
    <w:rsid w:val="00FB252F"/>
    <w:rsid w:val="00FC3622"/>
    <w:rsid w:val="00FF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C59D"/>
  <w15:docId w15:val="{3B690905-90FC-4B51-91BE-5A50237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Times New Roma" w:hAnsi="Liberation Serif;Times New R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sz w:val="22"/>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Footer">
    <w:name w:val="footer"/>
    <w:basedOn w:val="Normal"/>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BalloonText">
    <w:name w:val="Balloon Text"/>
    <w:basedOn w:val="Normal"/>
    <w:link w:val="BalloonTextChar"/>
    <w:uiPriority w:val="99"/>
    <w:semiHidden/>
    <w:unhideWhenUsed/>
    <w:rsid w:val="00C035C9"/>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035C9"/>
    <w:rPr>
      <w:rFonts w:ascii="Times New Roman" w:hAnsi="Times New Roman" w:cs="Mangal"/>
      <w:sz w:val="18"/>
      <w:szCs w:val="16"/>
    </w:rPr>
  </w:style>
  <w:style w:type="paragraph" w:styleId="Header">
    <w:name w:val="header"/>
    <w:basedOn w:val="Normal"/>
    <w:link w:val="HeaderChar"/>
    <w:uiPriority w:val="99"/>
    <w:unhideWhenUsed/>
    <w:rsid w:val="00C035C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035C9"/>
    <w:rPr>
      <w:rFonts w:ascii="Liberation Serif;Times New Roma" w:hAnsi="Liberation Serif;Times New Roma" w:cs="Mangal"/>
      <w:sz w:val="24"/>
      <w:szCs w:val="21"/>
    </w:rPr>
  </w:style>
  <w:style w:type="character" w:styleId="Hyperlink">
    <w:name w:val="Hyperlink"/>
    <w:basedOn w:val="DefaultParagraphFont"/>
    <w:uiPriority w:val="99"/>
    <w:unhideWhenUsed/>
    <w:rsid w:val="00991753"/>
    <w:rPr>
      <w:color w:val="0563C1" w:themeColor="hyperlink"/>
      <w:u w:val="single"/>
    </w:rPr>
  </w:style>
  <w:style w:type="paragraph" w:customStyle="1" w:styleId="Default">
    <w:name w:val="Default"/>
    <w:rsid w:val="003E360F"/>
    <w:pPr>
      <w:autoSpaceDE w:val="0"/>
      <w:autoSpaceDN w:val="0"/>
      <w:adjustRightInd w:val="0"/>
    </w:pPr>
    <w:rPr>
      <w:rFonts w:ascii="Leelawadee" w:eastAsiaTheme="minorHAnsi" w:hAnsi="Leelawadee" w:cs="Leelawadee"/>
      <w:color w:val="000000"/>
      <w:sz w:val="24"/>
      <w:lang w:eastAsia="en-US" w:bidi="ar-SA"/>
    </w:rPr>
  </w:style>
  <w:style w:type="character" w:styleId="UnresolvedMention">
    <w:name w:val="Unresolved Mention"/>
    <w:basedOn w:val="DefaultParagraphFont"/>
    <w:uiPriority w:val="99"/>
    <w:semiHidden/>
    <w:unhideWhenUsed/>
    <w:rsid w:val="003B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Braidwood</dc:creator>
  <dc:description/>
  <cp:lastModifiedBy>Peter Braidwood</cp:lastModifiedBy>
  <cp:revision>5</cp:revision>
  <cp:lastPrinted>2021-02-15T12:23:00Z</cp:lastPrinted>
  <dcterms:created xsi:type="dcterms:W3CDTF">2021-01-12T17:38:00Z</dcterms:created>
  <dcterms:modified xsi:type="dcterms:W3CDTF">2021-02-15T12:23:00Z</dcterms:modified>
  <dc:language>en-GB</dc:language>
</cp:coreProperties>
</file>